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77F7C6" w14:textId="77777777" w:rsidR="004A55D5" w:rsidRPr="00A04254" w:rsidRDefault="00000000">
      <w:pPr>
        <w:spacing w:after="131" w:line="259" w:lineRule="auto"/>
        <w:ind w:left="10" w:right="0" w:hanging="10"/>
        <w:jc w:val="center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KLAUZULA INFORMACYJNA W ZWIĄZKU Z PRZETWARZANIEM DANYCH OSOBOWYCH W RAMACH </w:t>
      </w:r>
    </w:p>
    <w:p w14:paraId="09691CCF" w14:textId="77777777" w:rsidR="004A55D5" w:rsidRPr="00A04254" w:rsidRDefault="00000000">
      <w:pPr>
        <w:spacing w:after="98" w:line="259" w:lineRule="auto"/>
        <w:ind w:left="10" w:right="5" w:hanging="10"/>
        <w:jc w:val="center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STANDARDÓW OCHRONY MAŁOLETNICH </w:t>
      </w:r>
    </w:p>
    <w:p w14:paraId="2082D551" w14:textId="77777777" w:rsidR="004A55D5" w:rsidRPr="00A04254" w:rsidRDefault="00000000">
      <w:pPr>
        <w:spacing w:after="134" w:line="259" w:lineRule="auto"/>
        <w:ind w:left="7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(ofiary przestępstw; sprawcy; świadkowie; udzielający pomocy; osoby koordynujące zdarzenia podejrzenia </w:t>
      </w:r>
    </w:p>
    <w:p w14:paraId="563E4D08" w14:textId="77777777" w:rsidR="004A55D5" w:rsidRPr="00A04254" w:rsidRDefault="00000000">
      <w:pPr>
        <w:spacing w:after="98" w:line="259" w:lineRule="auto"/>
        <w:ind w:left="10" w:right="9" w:hanging="10"/>
        <w:jc w:val="center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przestępstwa; osoby posiadające informacje o krzywdzeniu małoletniego) </w:t>
      </w:r>
    </w:p>
    <w:p w14:paraId="2F1E061F" w14:textId="77777777" w:rsidR="004A55D5" w:rsidRPr="00A04254" w:rsidRDefault="00000000">
      <w:pPr>
        <w:spacing w:after="96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 </w:t>
      </w:r>
    </w:p>
    <w:p w14:paraId="2DDDA16A" w14:textId="77777777" w:rsidR="004A55D5" w:rsidRPr="00A04254" w:rsidRDefault="00000000">
      <w:pPr>
        <w:spacing w:after="98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  <w:b/>
        </w:rPr>
        <w:t xml:space="preserve"> </w:t>
      </w:r>
    </w:p>
    <w:p w14:paraId="2A86244B" w14:textId="77777777" w:rsidR="004A55D5" w:rsidRPr="00A04254" w:rsidRDefault="00000000">
      <w:pPr>
        <w:ind w:left="0" w:right="0" w:firstLine="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</w:t>
      </w:r>
    </w:p>
    <w:p w14:paraId="772B2157" w14:textId="77777777" w:rsidR="004A55D5" w:rsidRPr="00A04254" w:rsidRDefault="00000000">
      <w:pPr>
        <w:spacing w:after="98" w:line="259" w:lineRule="auto"/>
        <w:ind w:left="0" w:right="0" w:firstLine="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(Dz.Urz.UE.L Nr 119, str. 1), zwanego dalej „RODO” informuje się, że: </w:t>
      </w:r>
    </w:p>
    <w:p w14:paraId="4CAB0D7A" w14:textId="77777777" w:rsidR="004A55D5" w:rsidRPr="00A04254" w:rsidRDefault="00000000">
      <w:pPr>
        <w:spacing w:after="135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 </w:t>
      </w:r>
    </w:p>
    <w:p w14:paraId="5930D95C" w14:textId="64B8F956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Administratorem zbieranych i przetwarzanych przez Urząd Gminy </w:t>
      </w:r>
      <w:r w:rsidR="00A04254" w:rsidRPr="00A04254">
        <w:rPr>
          <w:rFonts w:ascii="Times New Roman" w:hAnsi="Times New Roman" w:cs="Times New Roman"/>
        </w:rPr>
        <w:t>Szczaniec</w:t>
      </w:r>
      <w:r w:rsidRPr="00A04254">
        <w:rPr>
          <w:rFonts w:ascii="Times New Roman" w:hAnsi="Times New Roman" w:cs="Times New Roman"/>
        </w:rPr>
        <w:t xml:space="preserve"> danych osobowych jest Wójt Gminy </w:t>
      </w:r>
      <w:r w:rsidR="00A04254" w:rsidRPr="00A04254">
        <w:rPr>
          <w:rFonts w:ascii="Times New Roman" w:hAnsi="Times New Roman" w:cs="Times New Roman"/>
        </w:rPr>
        <w:t>Szczaniec</w:t>
      </w:r>
      <w:r w:rsidRPr="00A04254">
        <w:rPr>
          <w:rFonts w:ascii="Times New Roman" w:hAnsi="Times New Roman" w:cs="Times New Roman"/>
        </w:rPr>
        <w:t xml:space="preserve">. Adres Urzędu Gminy </w:t>
      </w:r>
      <w:r w:rsidR="00A04254" w:rsidRPr="00A04254">
        <w:rPr>
          <w:rFonts w:ascii="Times New Roman" w:hAnsi="Times New Roman" w:cs="Times New Roman"/>
        </w:rPr>
        <w:t>Szczaniec</w:t>
      </w:r>
      <w:r w:rsidRPr="00A04254">
        <w:rPr>
          <w:rFonts w:ascii="Times New Roman" w:hAnsi="Times New Roman" w:cs="Times New Roman"/>
        </w:rPr>
        <w:t xml:space="preserve">: </w:t>
      </w:r>
      <w:r w:rsidR="00A04254" w:rsidRPr="00A04254">
        <w:rPr>
          <w:rFonts w:ascii="Times New Roman" w:hAnsi="Times New Roman" w:cs="Times New Roman"/>
        </w:rPr>
        <w:t>ul. Herbowa 30, 66-225 Szczaniec</w:t>
      </w:r>
      <w:r w:rsidRPr="00A04254">
        <w:rPr>
          <w:rFonts w:ascii="Times New Roman" w:hAnsi="Times New Roman" w:cs="Times New Roman"/>
        </w:rPr>
        <w:t xml:space="preserve">, tel.: </w:t>
      </w:r>
      <w:r w:rsidR="00A04254" w:rsidRPr="00A04254">
        <w:rPr>
          <w:rFonts w:ascii="Times New Roman" w:hAnsi="Times New Roman" w:cs="Times New Roman"/>
        </w:rPr>
        <w:t>683410700, e-mail: ug@szczaniec.pl</w:t>
      </w:r>
      <w:r w:rsidRPr="00A04254">
        <w:rPr>
          <w:rFonts w:ascii="Times New Roman" w:hAnsi="Times New Roman" w:cs="Times New Roman"/>
        </w:rPr>
        <w:t xml:space="preserve">.    </w:t>
      </w:r>
    </w:p>
    <w:p w14:paraId="420F88AC" w14:textId="46B92214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>Administrator wyznaczył Inspektora Ochrony Danych, z którym można się skontaktować za pośrednictwem adresu e-mail: iod@</w:t>
      </w:r>
      <w:r w:rsidR="00A04254" w:rsidRPr="00A04254">
        <w:rPr>
          <w:rFonts w:ascii="Times New Roman" w:hAnsi="Times New Roman" w:cs="Times New Roman"/>
        </w:rPr>
        <w:t>cbi24</w:t>
      </w:r>
      <w:r w:rsidRPr="00A04254">
        <w:rPr>
          <w:rFonts w:ascii="Times New Roman" w:hAnsi="Times New Roman" w:cs="Times New Roman"/>
        </w:rPr>
        <w:t xml:space="preserve">.pl </w:t>
      </w:r>
    </w:p>
    <w:p w14:paraId="68FAF7B0" w14:textId="2CFC7FCC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>Pani/a dane osobowe będą przetwarzane w celach związanych ze zgłaszanymi przypadkami naruszenia prawa w</w:t>
      </w:r>
      <w:r w:rsidR="00046D93">
        <w:rPr>
          <w:rFonts w:ascii="Times New Roman" w:hAnsi="Times New Roman" w:cs="Times New Roman"/>
        </w:rPr>
        <w:t> </w:t>
      </w:r>
      <w:r w:rsidRPr="00A04254">
        <w:rPr>
          <w:rFonts w:ascii="Times New Roman" w:hAnsi="Times New Roman" w:cs="Times New Roman"/>
        </w:rPr>
        <w:t xml:space="preserve">kontekście małoletnich, w celu weryfikacji zgłoszenia oraz podjęcia niezbędnych działań w związku z brzmieniem Ustawy z dnia 13 maja 2016 r. o przeciwdziałaniu zagrożeniom przestępczością na tle seksualnym i ochronie małoletnich w związku z art. 6 ust. 1 lit. c RODO (w związku z realizacją obowiązku prawnego ciążącego na Administratorze).  </w:t>
      </w:r>
    </w:p>
    <w:p w14:paraId="7EFD0688" w14:textId="69548C84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>Dane osobowe przechowywane są przez okres wynikający z kategorii archiwalnej dokumentacji, określonej w</w:t>
      </w:r>
      <w:r w:rsidR="00046D93">
        <w:rPr>
          <w:rFonts w:ascii="Times New Roman" w:hAnsi="Times New Roman" w:cs="Times New Roman"/>
        </w:rPr>
        <w:t> </w:t>
      </w:r>
      <w:r w:rsidRPr="00A04254">
        <w:rPr>
          <w:rFonts w:ascii="Times New Roman" w:hAnsi="Times New Roman" w:cs="Times New Roman"/>
        </w:rPr>
        <w:t xml:space="preserve">jednolitym rzeczowym wykazie akt dla organów gmin i związków międzygminnych.  </w:t>
      </w:r>
    </w:p>
    <w:p w14:paraId="4BF08950" w14:textId="77777777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Dane osobowe mogą być udostępnione podmiotom uprawnionym na podstawie przepisów prawa (organy ścigania) oraz podmiotom, którym administrator powierzył przetwarzanie danych osobowych.  </w:t>
      </w:r>
    </w:p>
    <w:p w14:paraId="65D0B048" w14:textId="77777777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Posiada Pan/i prawo żądania dostępu do swoich danych osobowych, (a także ich sprostowania (poprawiania). Przysługuje Pani/u także prawo do żądania usunięcia lub ograniczenia przetwarzania, a także sprzeciwu na przetwarzanie, przy czym przysługuje ono jedynie w sytuacji, jeżeli dalsze przetwarzanie nie jest niezbędne do wywiązania się przez Administratora z obowiązku prawnego i nie występują inne nadrzędne prawne podstawy przetwarzania.  </w:t>
      </w:r>
    </w:p>
    <w:p w14:paraId="12079B6B" w14:textId="336EFA85" w:rsidR="004A55D5" w:rsidRPr="00A04254" w:rsidRDefault="00000000">
      <w:pPr>
        <w:numPr>
          <w:ilvl w:val="0"/>
          <w:numId w:val="1"/>
        </w:numPr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>Przysługuje Pani/u prawo wniesienia skargi do Prezesa Urzędu Ochrony Danych Osobowych (adres: ul. Stawki 2, 00</w:t>
      </w:r>
      <w:r w:rsidR="00046D93">
        <w:rPr>
          <w:rFonts w:ascii="Times New Roman" w:hAnsi="Times New Roman" w:cs="Times New Roman"/>
        </w:rPr>
        <w:t>-</w:t>
      </w:r>
      <w:r w:rsidRPr="00A04254">
        <w:rPr>
          <w:rFonts w:ascii="Times New Roman" w:hAnsi="Times New Roman" w:cs="Times New Roman"/>
        </w:rPr>
        <w:t xml:space="preserve">193 Warszawa). </w:t>
      </w:r>
    </w:p>
    <w:p w14:paraId="48E20281" w14:textId="77777777" w:rsidR="004A55D5" w:rsidRPr="00A04254" w:rsidRDefault="00000000">
      <w:pPr>
        <w:numPr>
          <w:ilvl w:val="0"/>
          <w:numId w:val="1"/>
        </w:numPr>
        <w:spacing w:after="131" w:line="259" w:lineRule="auto"/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Pani/a nie dane będą przekazywane do państwa trzeciego lub organizacji międzynarodowej. </w:t>
      </w:r>
    </w:p>
    <w:p w14:paraId="2186F644" w14:textId="77777777" w:rsidR="004A55D5" w:rsidRPr="00A04254" w:rsidRDefault="00000000">
      <w:pPr>
        <w:numPr>
          <w:ilvl w:val="0"/>
          <w:numId w:val="1"/>
        </w:numPr>
        <w:spacing w:after="123" w:line="259" w:lineRule="auto"/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Pani/a dane nie będą podlegały profilowaniu lub zautomatyzowanemu podejmowaniu decyzji. </w:t>
      </w:r>
    </w:p>
    <w:p w14:paraId="51A25BA7" w14:textId="77777777" w:rsidR="004A55D5" w:rsidRPr="00A04254" w:rsidRDefault="00000000">
      <w:pPr>
        <w:numPr>
          <w:ilvl w:val="0"/>
          <w:numId w:val="1"/>
        </w:numPr>
        <w:spacing w:after="258" w:line="259" w:lineRule="auto"/>
        <w:ind w:right="0" w:hanging="360"/>
        <w:rPr>
          <w:rFonts w:ascii="Times New Roman" w:hAnsi="Times New Roman" w:cs="Times New Roman"/>
        </w:rPr>
      </w:pPr>
      <w:r w:rsidRPr="00A04254">
        <w:rPr>
          <w:rFonts w:ascii="Times New Roman" w:hAnsi="Times New Roman" w:cs="Times New Roman"/>
        </w:rPr>
        <w:t xml:space="preserve">Podanie danych jest niezbędne z uwagi na obowiązek prawny ciążący na administratorze.  </w:t>
      </w:r>
    </w:p>
    <w:p w14:paraId="5CA30469" w14:textId="77777777" w:rsidR="004A55D5" w:rsidRPr="00A04254" w:rsidRDefault="00000000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eastAsia="Calibri" w:hAnsi="Times New Roman" w:cs="Times New Roman"/>
        </w:rPr>
        <w:t xml:space="preserve"> </w:t>
      </w:r>
    </w:p>
    <w:p w14:paraId="74ED1BD0" w14:textId="77777777" w:rsidR="004A55D5" w:rsidRPr="00A04254" w:rsidRDefault="00000000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eastAsia="Calibri" w:hAnsi="Times New Roman" w:cs="Times New Roman"/>
        </w:rPr>
        <w:t xml:space="preserve"> </w:t>
      </w:r>
    </w:p>
    <w:p w14:paraId="4750FB70" w14:textId="77777777" w:rsidR="004A55D5" w:rsidRPr="00A04254" w:rsidRDefault="00000000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</w:rPr>
      </w:pPr>
      <w:r w:rsidRPr="00A04254">
        <w:rPr>
          <w:rFonts w:ascii="Times New Roman" w:eastAsia="Calibri" w:hAnsi="Times New Roman" w:cs="Times New Roman"/>
          <w:sz w:val="22"/>
        </w:rPr>
        <w:t xml:space="preserve"> </w:t>
      </w:r>
    </w:p>
    <w:sectPr w:rsidR="004A55D5" w:rsidRPr="00A04254" w:rsidSect="00A04254">
      <w:pgSz w:w="11906" w:h="16838"/>
      <w:pgMar w:top="1135" w:right="847" w:bottom="1440" w:left="85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9C4411"/>
    <w:multiLevelType w:val="hybridMultilevel"/>
    <w:tmpl w:val="FAA8C6BA"/>
    <w:lvl w:ilvl="0" w:tplc="5BC65926">
      <w:start w:val="1"/>
      <w:numFmt w:val="decimal"/>
      <w:lvlText w:val="%1."/>
      <w:lvlJc w:val="left"/>
      <w:pPr>
        <w:ind w:left="914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44049D2">
      <w:start w:val="1"/>
      <w:numFmt w:val="lowerLetter"/>
      <w:lvlText w:val="%2"/>
      <w:lvlJc w:val="left"/>
      <w:pPr>
        <w:ind w:left="164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1CF1F6">
      <w:start w:val="1"/>
      <w:numFmt w:val="lowerRoman"/>
      <w:lvlText w:val="%3"/>
      <w:lvlJc w:val="left"/>
      <w:pPr>
        <w:ind w:left="236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F16EB0E">
      <w:start w:val="1"/>
      <w:numFmt w:val="decimal"/>
      <w:lvlText w:val="%4"/>
      <w:lvlJc w:val="left"/>
      <w:pPr>
        <w:ind w:left="308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226BED6">
      <w:start w:val="1"/>
      <w:numFmt w:val="lowerLetter"/>
      <w:lvlText w:val="%5"/>
      <w:lvlJc w:val="left"/>
      <w:pPr>
        <w:ind w:left="380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34619C">
      <w:start w:val="1"/>
      <w:numFmt w:val="lowerRoman"/>
      <w:lvlText w:val="%6"/>
      <w:lvlJc w:val="left"/>
      <w:pPr>
        <w:ind w:left="452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5FC54E4">
      <w:start w:val="1"/>
      <w:numFmt w:val="decimal"/>
      <w:lvlText w:val="%7"/>
      <w:lvlJc w:val="left"/>
      <w:pPr>
        <w:ind w:left="524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42ACC7E">
      <w:start w:val="1"/>
      <w:numFmt w:val="lowerLetter"/>
      <w:lvlText w:val="%8"/>
      <w:lvlJc w:val="left"/>
      <w:pPr>
        <w:ind w:left="596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D5C7BB6">
      <w:start w:val="1"/>
      <w:numFmt w:val="lowerRoman"/>
      <w:lvlText w:val="%9"/>
      <w:lvlJc w:val="left"/>
      <w:pPr>
        <w:ind w:left="6689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3570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5D5"/>
    <w:rsid w:val="00046D93"/>
    <w:rsid w:val="004A55D5"/>
    <w:rsid w:val="00740996"/>
    <w:rsid w:val="00A04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61340"/>
  <w15:docId w15:val="{F830B99B-C664-4FAE-A811-339D7B9BF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5" w:line="400" w:lineRule="auto"/>
      <w:ind w:left="370" w:right="8" w:hanging="370"/>
      <w:jc w:val="both"/>
    </w:pPr>
    <w:rPr>
      <w:rFonts w:ascii="Arial" w:eastAsia="Arial" w:hAnsi="Arial" w:cs="Arial"/>
      <w:color w:val="00000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384</Words>
  <Characters>2307</Characters>
  <Application>Microsoft Office Word</Application>
  <DocSecurity>0</DocSecurity>
  <Lines>19</Lines>
  <Paragraphs>5</Paragraphs>
  <ScaleCrop>false</ScaleCrop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RODO_Standardy ochrony małoletnich</dc:title>
  <dc:subject/>
  <dc:creator>Sylwia Kochman</dc:creator>
  <cp:keywords>Klauzula informacyjna RODO_Standardy ochrony małoletnich</cp:keywords>
  <cp:lastModifiedBy>Natalia Kubiak</cp:lastModifiedBy>
  <cp:revision>3</cp:revision>
  <cp:lastPrinted>2024-11-27T07:25:00Z</cp:lastPrinted>
  <dcterms:created xsi:type="dcterms:W3CDTF">2024-11-27T07:25:00Z</dcterms:created>
  <dcterms:modified xsi:type="dcterms:W3CDTF">2024-11-27T07:26:00Z</dcterms:modified>
</cp:coreProperties>
</file>